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F7" w:rsidRDefault="004469F7">
      <w:pPr>
        <w:rPr>
          <w:sz w:val="22"/>
        </w:rPr>
      </w:pPr>
      <w:r w:rsidRPr="00237BF4">
        <w:rPr>
          <w:rFonts w:hint="eastAsia"/>
          <w:sz w:val="24"/>
        </w:rPr>
        <w:t>見立てる</w:t>
      </w:r>
      <w:r>
        <w:rPr>
          <w:rFonts w:hint="eastAsia"/>
        </w:rPr>
        <w:t xml:space="preserve">　　　　　　　　　</w:t>
      </w:r>
      <w:r w:rsidRPr="004469F7">
        <w:rPr>
          <w:rFonts w:hint="eastAsia"/>
          <w:sz w:val="36"/>
        </w:rPr>
        <w:t xml:space="preserve">　</w:t>
      </w:r>
    </w:p>
    <w:p w:rsidR="004469F7" w:rsidRDefault="004469F7">
      <w:pPr>
        <w:rPr>
          <w:sz w:val="22"/>
        </w:rPr>
      </w:pPr>
    </w:p>
    <w:p w:rsidR="004469F7" w:rsidRPr="004469F7" w:rsidRDefault="00237BF4">
      <w:pPr>
        <w:rPr>
          <w:sz w:val="22"/>
        </w:rPr>
      </w:pPr>
      <w:r>
        <w:rPr>
          <w:rFonts w:hint="eastAsia"/>
          <w:noProof/>
          <w:sz w:val="24"/>
        </w:rPr>
        <w:drawing>
          <wp:anchor distT="0" distB="0" distL="114300" distR="114300" simplePos="0" relativeHeight="251673600" behindDoc="1" locked="0" layoutInCell="1" allowOverlap="1" wp14:anchorId="13D8E383" wp14:editId="029CDA28">
            <wp:simplePos x="0" y="0"/>
            <wp:positionH relativeFrom="column">
              <wp:posOffset>-9796780</wp:posOffset>
            </wp:positionH>
            <wp:positionV relativeFrom="paragraph">
              <wp:posOffset>3877310</wp:posOffset>
            </wp:positionV>
            <wp:extent cx="2598420" cy="1799590"/>
            <wp:effectExtent l="0" t="635"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12.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598420" cy="1799590"/>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sz w:val="24"/>
        </w:rPr>
        <w:drawing>
          <wp:anchor distT="0" distB="0" distL="114300" distR="114300" simplePos="0" relativeHeight="251672576" behindDoc="1" locked="0" layoutInCell="1" allowOverlap="1" wp14:anchorId="05861EA3" wp14:editId="0551F490">
            <wp:simplePos x="0" y="0"/>
            <wp:positionH relativeFrom="column">
              <wp:posOffset>-9881870</wp:posOffset>
            </wp:positionH>
            <wp:positionV relativeFrom="paragraph">
              <wp:posOffset>737870</wp:posOffset>
            </wp:positionV>
            <wp:extent cx="2867025" cy="1684655"/>
            <wp:effectExtent l="635"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14.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867025" cy="1684655"/>
                    </a:xfrm>
                    <a:prstGeom prst="rect">
                      <a:avLst/>
                    </a:prstGeom>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67456" behindDoc="0" locked="0" layoutInCell="1" allowOverlap="1" wp14:anchorId="341FE545" wp14:editId="46AB614E">
                <wp:simplePos x="0" y="0"/>
                <wp:positionH relativeFrom="column">
                  <wp:posOffset>-7472680</wp:posOffset>
                </wp:positionH>
                <wp:positionV relativeFrom="paragraph">
                  <wp:posOffset>-247650</wp:posOffset>
                </wp:positionV>
                <wp:extent cx="1162050" cy="68961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1162050" cy="6896100"/>
                        </a:xfrm>
                        <a:prstGeom prst="rect">
                          <a:avLst/>
                        </a:prstGeom>
                        <a:solidFill>
                          <a:sysClr val="window" lastClr="FFFFFF"/>
                        </a:solidFill>
                        <a:ln w="25400" cap="flat" cmpd="sng" algn="ctr">
                          <a:solidFill>
                            <a:sysClr val="windowText" lastClr="000000"/>
                          </a:solidFill>
                          <a:prstDash val="solid"/>
                        </a:ln>
                        <a:effectLst/>
                      </wps:spPr>
                      <wps:txbx>
                        <w:txbxContent>
                          <w:p w:rsidR="00866169" w:rsidRPr="00866169" w:rsidRDefault="00866169" w:rsidP="00866169">
                            <w:pPr>
                              <w:spacing w:line="360" w:lineRule="auto"/>
                              <w:ind w:firstLineChars="100" w:firstLine="240"/>
                              <w:jc w:val="left"/>
                              <w:rPr>
                                <w:sz w:val="24"/>
                              </w:rPr>
                            </w:pPr>
                            <w:r>
                              <w:rPr>
                                <w:rFonts w:hint="eastAsia"/>
                                <w:sz w:val="24"/>
                              </w:rPr>
                              <w:t>わたしたちは、知らず知らずのうちに、「見立てる」という</w:t>
                            </w:r>
                            <w:r>
                              <w:rPr>
                                <w:sz w:val="24"/>
                              </w:rPr>
                              <w:ruby>
                                <w:rubyPr>
                                  <w:rubyAlign w:val="distributeSpace"/>
                                  <w:hps w:val="12"/>
                                  <w:hpsRaise w:val="22"/>
                                  <w:hpsBaseText w:val="24"/>
                                  <w:lid w:val="ja-JP"/>
                                </w:rubyPr>
                                <w:rt>
                                  <w:r w:rsidR="00866169" w:rsidRPr="00866169">
                                    <w:rPr>
                                      <w:rFonts w:ascii="ＭＳ 明朝" w:eastAsia="ＭＳ 明朝" w:hAnsi="ＭＳ 明朝" w:hint="eastAsia"/>
                                      <w:sz w:val="12"/>
                                    </w:rPr>
                                    <w:t>こうい</w:t>
                                  </w:r>
                                </w:rt>
                                <w:rubyBase>
                                  <w:r w:rsidR="00866169">
                                    <w:rPr>
                                      <w:rFonts w:hint="eastAsia"/>
                                      <w:sz w:val="24"/>
                                    </w:rPr>
                                    <w:t>行為</w:t>
                                  </w:r>
                                </w:rubyBase>
                              </w:ruby>
                            </w:r>
                            <w:r>
                              <w:rPr>
                                <w:rFonts w:hint="eastAsia"/>
                                <w:sz w:val="24"/>
                              </w:rPr>
                              <w:t>をしている。ここでいう「見立てる」とは、あるものを別のものとして見るということである。たがいに関係のない二つを結び付けるとき、</w:t>
                            </w:r>
                            <w:r w:rsidR="006D0FEE">
                              <w:rPr>
                                <w:rFonts w:hint="eastAsia"/>
                                <w:sz w:val="24"/>
                              </w:rPr>
                              <w:t>そこには想像力が働いている。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588.4pt;margin-top:-19.5pt;width:91.5pt;height:5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" fillcolor="window" strokecolor="windowText" strokeweight="2pt">
                <v:textbox style="layout-flow:vertical-ideographic">
                  <w:txbxContent>
                    <w:p w:rsidR="00866169" w:rsidRPr="00866169" w:rsidRDefault="00866169" w:rsidP="00866169">
                      <w:pPr>
                        <w:spacing w:line="360" w:lineRule="auto"/>
                        <w:ind w:firstLineChars="100" w:firstLine="240"/>
                        <w:jc w:val="left"/>
                        <w:rPr>
                          <w:sz w:val="24"/>
                        </w:rPr>
                      </w:pPr>
                      <w:r>
                        <w:rPr>
                          <w:rFonts w:hint="eastAsia"/>
                          <w:sz w:val="24"/>
                        </w:rPr>
                        <w:t>わたしたちは、知らず知らずのうちに、「見立てる」という</w:t>
                      </w:r>
                      <w:r>
                        <w:rPr>
                          <w:sz w:val="24"/>
                        </w:rPr>
                        <w:ruby>
                          <w:rubyPr>
                            <w:rubyAlign w:val="distributeSpace"/>
                            <w:hps w:val="12"/>
                            <w:hpsRaise w:val="22"/>
                            <w:hpsBaseText w:val="24"/>
                            <w:lid w:val="ja-JP"/>
                          </w:rubyPr>
                          <w:rt>
                            <w:r w:rsidR="00866169" w:rsidRPr="00866169">
                              <w:rPr>
                                <w:rFonts w:ascii="ＭＳ 明朝" w:eastAsia="ＭＳ 明朝" w:hAnsi="ＭＳ 明朝" w:hint="eastAsia"/>
                                <w:sz w:val="12"/>
                              </w:rPr>
                              <w:t>こうい</w:t>
                            </w:r>
                          </w:rt>
                          <w:rubyBase>
                            <w:r w:rsidR="00866169">
                              <w:rPr>
                                <w:rFonts w:hint="eastAsia"/>
                                <w:sz w:val="24"/>
                              </w:rPr>
                              <w:t>行為</w:t>
                            </w:r>
                          </w:rubyBase>
                        </w:ruby>
                      </w:r>
                      <w:r>
                        <w:rPr>
                          <w:rFonts w:hint="eastAsia"/>
                          <w:sz w:val="24"/>
                        </w:rPr>
                        <w:t>をしている。ここでいう「見立てる」とは、あるものを別のものとして見るということである。たがいに関係のない二つを結び付けるとき、</w:t>
                      </w:r>
                      <w:r w:rsidR="006D0FEE">
                        <w:rPr>
                          <w:rFonts w:hint="eastAsia"/>
                          <w:sz w:val="24"/>
                        </w:rPr>
                        <w:t>そこには想像力が働いている。</w:t>
                      </w:r>
                    </w:p>
                  </w:txbxContent>
                </v:textbox>
              </v:rect>
            </w:pict>
          </mc:Fallback>
        </mc:AlternateContent>
      </w:r>
      <w:r>
        <w:rPr>
          <w:noProof/>
          <w:sz w:val="22"/>
        </w:rPr>
        <mc:AlternateContent>
          <mc:Choice Requires="wps">
            <w:drawing>
              <wp:anchor distT="0" distB="0" distL="114300" distR="114300" simplePos="0" relativeHeight="251665408" behindDoc="0" locked="0" layoutInCell="1" allowOverlap="1" wp14:anchorId="37C0D3FD" wp14:editId="7B9164E7">
                <wp:simplePos x="0" y="0"/>
                <wp:positionH relativeFrom="column">
                  <wp:posOffset>-6101080</wp:posOffset>
                </wp:positionH>
                <wp:positionV relativeFrom="paragraph">
                  <wp:posOffset>-247650</wp:posOffset>
                </wp:positionV>
                <wp:extent cx="1009650" cy="68961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1009650" cy="6896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6169" w:rsidRPr="00866169" w:rsidRDefault="00866169" w:rsidP="00866169">
                            <w:pPr>
                              <w:spacing w:line="480" w:lineRule="auto"/>
                              <w:ind w:firstLineChars="100" w:firstLine="240"/>
                              <w:jc w:val="left"/>
                              <w:rPr>
                                <w:sz w:val="24"/>
                              </w:rPr>
                            </w:pPr>
                            <w:r>
                              <w:rPr>
                                <w:rFonts w:hint="eastAsia"/>
                                <w:sz w:val="24"/>
                              </w:rPr>
                              <w:t>この場合、同じ形に対してつけられる名前が、</w:t>
                            </w:r>
                            <w:proofErr w:type="gramStart"/>
                            <w:r>
                              <w:rPr>
                                <w:rFonts w:hint="eastAsia"/>
                                <w:sz w:val="24"/>
                              </w:rPr>
                              <w:t>ち</w:t>
                            </w:r>
                            <w:proofErr w:type="gramEnd"/>
                            <w:r>
                              <w:rPr>
                                <w:rFonts w:hint="eastAsia"/>
                                <w:sz w:val="24"/>
                              </w:rPr>
                              <w:t>いきによって違うことがある。その土地の自然や人々の生活のしかたなどによって、結び付けられるものがことなるからだ。</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7" style="position:absolute;left:0;text-align:left;margin-left:-480.4pt;margin-top:-19.5pt;width:79.5pt;height:5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" fillcolor="white [3201]" strokecolor="black [3213]" strokeweight="2pt">
                <v:textbox style="layout-flow:vertical-ideographic">
                  <w:txbxContent>
                    <w:p w:rsidR="00866169" w:rsidRPr="00866169" w:rsidRDefault="00866169" w:rsidP="00866169">
                      <w:pPr>
                        <w:spacing w:line="480" w:lineRule="auto"/>
                        <w:ind w:firstLineChars="100" w:firstLine="240"/>
                        <w:jc w:val="left"/>
                        <w:rPr>
                          <w:sz w:val="24"/>
                        </w:rPr>
                      </w:pPr>
                      <w:r>
                        <w:rPr>
                          <w:rFonts w:hint="eastAsia"/>
                          <w:sz w:val="24"/>
                        </w:rPr>
                        <w:t>この場合、同じ形に対してつけられる名前が、</w:t>
                      </w:r>
                      <w:proofErr w:type="gramStart"/>
                      <w:r>
                        <w:rPr>
                          <w:rFonts w:hint="eastAsia"/>
                          <w:sz w:val="24"/>
                        </w:rPr>
                        <w:t>ち</w:t>
                      </w:r>
                      <w:proofErr w:type="gramEnd"/>
                      <w:r>
                        <w:rPr>
                          <w:rFonts w:hint="eastAsia"/>
                          <w:sz w:val="24"/>
                        </w:rPr>
                        <w:t>いきによって違うことがある。その土地の自然や人々の生活のしかたなどによって、結び付けられるものがことなるからだ。</w:t>
                      </w:r>
                    </w:p>
                  </w:txbxContent>
                </v:textbox>
              </v:rect>
            </w:pict>
          </mc:Fallback>
        </mc:AlternateContent>
      </w:r>
      <w:r>
        <w:rPr>
          <w:noProof/>
          <w:sz w:val="22"/>
        </w:rPr>
        <mc:AlternateContent>
          <mc:Choice Requires="wps">
            <w:drawing>
              <wp:anchor distT="0" distB="0" distL="114300" distR="114300" simplePos="0" relativeHeight="251663360" behindDoc="0" locked="0" layoutInCell="1" allowOverlap="1" wp14:anchorId="2F2F2FD5" wp14:editId="404AC3EA">
                <wp:simplePos x="0" y="0"/>
                <wp:positionH relativeFrom="column">
                  <wp:posOffset>-1052830</wp:posOffset>
                </wp:positionH>
                <wp:positionV relativeFrom="paragraph">
                  <wp:posOffset>-247650</wp:posOffset>
                </wp:positionV>
                <wp:extent cx="1162050" cy="68961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162050" cy="6896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6169" w:rsidRPr="00866169" w:rsidRDefault="00866169" w:rsidP="00866169">
                            <w:pPr>
                              <w:spacing w:line="360" w:lineRule="auto"/>
                              <w:ind w:firstLineChars="100" w:firstLine="240"/>
                              <w:jc w:val="left"/>
                              <w:rPr>
                                <w:sz w:val="24"/>
                              </w:rPr>
                            </w:pPr>
                            <w:r>
                              <w:rPr>
                                <w:rFonts w:hint="eastAsia"/>
                                <w:sz w:val="24"/>
                              </w:rPr>
                              <w:t>日本でよく知られている写真Ａの形は、</w:t>
                            </w:r>
                            <w:proofErr w:type="gramStart"/>
                            <w:r>
                              <w:rPr>
                                <w:rFonts w:hint="eastAsia"/>
                                <w:sz w:val="24"/>
                              </w:rPr>
                              <w:t>ち</w:t>
                            </w:r>
                            <w:proofErr w:type="gramEnd"/>
                            <w:r>
                              <w:rPr>
                                <w:rFonts w:hint="eastAsia"/>
                                <w:sz w:val="24"/>
                              </w:rPr>
                              <w:t>いきごとにちがう名前をもっている。「あみ」「田んぼ」「ざる」「たたみ」「かきね」「しょうじ」「油あげ」など、日本各地で名前を集めると、約三十種類にもなる。それぞれの土地の生活と、より関わりの深いものに見立てられた結果といえ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8" style="position:absolute;left:0;text-align:left;margin-left:-82.9pt;margin-top:-19.5pt;width:91.5pt;height:5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" fillcolor="white [3201]" strokecolor="black [3213]" strokeweight="2pt">
                <v:textbox style="layout-flow:vertical-ideographic">
                  <w:txbxContent>
                    <w:p w:rsidR="00866169" w:rsidRPr="00866169" w:rsidRDefault="00866169" w:rsidP="00866169">
                      <w:pPr>
                        <w:spacing w:line="360" w:lineRule="auto"/>
                        <w:ind w:firstLineChars="100" w:firstLine="240"/>
                        <w:jc w:val="left"/>
                        <w:rPr>
                          <w:sz w:val="24"/>
                        </w:rPr>
                      </w:pPr>
                      <w:r>
                        <w:rPr>
                          <w:rFonts w:hint="eastAsia"/>
                          <w:sz w:val="24"/>
                        </w:rPr>
                        <w:t>日本でよく知られている写真Ａの形は、</w:t>
                      </w:r>
                      <w:proofErr w:type="gramStart"/>
                      <w:r>
                        <w:rPr>
                          <w:rFonts w:hint="eastAsia"/>
                          <w:sz w:val="24"/>
                        </w:rPr>
                        <w:t>ち</w:t>
                      </w:r>
                      <w:proofErr w:type="gramEnd"/>
                      <w:r>
                        <w:rPr>
                          <w:rFonts w:hint="eastAsia"/>
                          <w:sz w:val="24"/>
                        </w:rPr>
                        <w:t>いきごとにちがう名前をもっている。「あみ」「田んぼ」「ざる」「たたみ」「かきね」「しょうじ」「油あげ」など、日本各地で名前を集めると、約三十種類にもなる。それぞれの土地の生活と、より関わりの深いものに見立てられた結果といえる。</w:t>
                      </w:r>
                    </w:p>
                  </w:txbxContent>
                </v:textbox>
              </v:rect>
            </w:pict>
          </mc:Fallback>
        </mc:AlternateContent>
      </w:r>
      <w:r>
        <w:rPr>
          <w:noProof/>
          <w:sz w:val="22"/>
        </w:rPr>
        <mc:AlternateContent>
          <mc:Choice Requires="wps">
            <w:drawing>
              <wp:anchor distT="0" distB="0" distL="114300" distR="114300" simplePos="0" relativeHeight="251659264" behindDoc="0" locked="0" layoutInCell="1" allowOverlap="1" wp14:anchorId="674A0EA5" wp14:editId="1F20AF54">
                <wp:simplePos x="0" y="0"/>
                <wp:positionH relativeFrom="column">
                  <wp:posOffset>-4977130</wp:posOffset>
                </wp:positionH>
                <wp:positionV relativeFrom="paragraph">
                  <wp:posOffset>-247650</wp:posOffset>
                </wp:positionV>
                <wp:extent cx="1504950" cy="6896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504950" cy="6896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469F7" w:rsidRDefault="004469F7" w:rsidP="00866169">
                            <w:pPr>
                              <w:spacing w:line="360" w:lineRule="auto"/>
                              <w:ind w:firstLineChars="100" w:firstLine="240"/>
                              <w:jc w:val="left"/>
                              <w:rPr>
                                <w:sz w:val="24"/>
                              </w:rPr>
                            </w:pPr>
                            <w:proofErr w:type="gramStart"/>
                            <w:r>
                              <w:rPr>
                                <w:rFonts w:hint="eastAsia"/>
                                <w:sz w:val="24"/>
                              </w:rPr>
                              <w:t>あや</w:t>
                            </w:r>
                            <w:proofErr w:type="gramEnd"/>
                            <w:r>
                              <w:rPr>
                                <w:rFonts w:hint="eastAsia"/>
                                <w:sz w:val="24"/>
                              </w:rPr>
                              <w:t>取りを例に考えてみよう。</w:t>
                            </w:r>
                            <w:proofErr w:type="gramStart"/>
                            <w:r>
                              <w:rPr>
                                <w:rFonts w:hint="eastAsia"/>
                                <w:sz w:val="24"/>
                              </w:rPr>
                              <w:t>あや</w:t>
                            </w:r>
                            <w:proofErr w:type="gramEnd"/>
                            <w:r>
                              <w:rPr>
                                <w:rFonts w:hint="eastAsia"/>
                                <w:sz w:val="24"/>
                              </w:rPr>
                              <w:t>取りでは、一本のひもを輪にして結び、手や指にかける。</w:t>
                            </w:r>
                          </w:p>
                          <w:p w:rsidR="004469F7" w:rsidRPr="004469F7" w:rsidRDefault="004469F7" w:rsidP="00866169">
                            <w:pPr>
                              <w:spacing w:line="360" w:lineRule="auto"/>
                              <w:jc w:val="left"/>
                              <w:rPr>
                                <w:sz w:val="24"/>
                              </w:rPr>
                            </w:pPr>
                            <w:r>
                              <w:rPr>
                                <w:rFonts w:hint="eastAsia"/>
                                <w:sz w:val="24"/>
                              </w:rPr>
                              <w:t>それを、一人でときには二、三人で、取ったりからめたりして形を作る。そして、</w:t>
                            </w:r>
                            <w:proofErr w:type="gramStart"/>
                            <w:r>
                              <w:rPr>
                                <w:rFonts w:hint="eastAsia"/>
                                <w:sz w:val="24"/>
                              </w:rPr>
                              <w:t>ひもが</w:t>
                            </w:r>
                            <w:proofErr w:type="gramEnd"/>
                            <w:r>
                              <w:rPr>
                                <w:rFonts w:hint="eastAsia"/>
                                <w:sz w:val="24"/>
                              </w:rPr>
                              <w:t>作り出した形に名前がつけられる。これが、見立てるとい</w:t>
                            </w:r>
                            <w:r w:rsidR="00D12AD5">
                              <w:rPr>
                                <w:rFonts w:hint="eastAsia"/>
                                <w:sz w:val="24"/>
                              </w:rPr>
                              <w:t>う</w:t>
                            </w:r>
                            <w:bookmarkStart w:id="0" w:name="_GoBack"/>
                            <w:bookmarkEnd w:id="0"/>
                            <w:r>
                              <w:rPr>
                                <w:rFonts w:hint="eastAsia"/>
                                <w:sz w:val="24"/>
                              </w:rPr>
                              <w:t>ことだ、</w:t>
                            </w:r>
                            <w:proofErr w:type="gramStart"/>
                            <w:r>
                              <w:rPr>
                                <w:rFonts w:hint="eastAsia"/>
                                <w:sz w:val="24"/>
                              </w:rPr>
                              <w:t>あや</w:t>
                            </w:r>
                            <w:proofErr w:type="gramEnd"/>
                            <w:r>
                              <w:rPr>
                                <w:rFonts w:hint="eastAsia"/>
                                <w:sz w:val="24"/>
                              </w:rPr>
                              <w:t>取りで作った形と、その名前でよばれている実在するものとが結び付けられたのである。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91.9pt;margin-top:-19.5pt;width:118.5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" fillcolor="white [3201]" strokecolor="black [3213]" strokeweight="2pt">
                <v:textbox style="layout-flow:vertical-ideographic">
                  <w:txbxContent>
                    <w:p w:rsidR="004469F7" w:rsidRDefault="004469F7" w:rsidP="00866169">
                      <w:pPr>
                        <w:spacing w:line="360" w:lineRule="auto"/>
                        <w:ind w:firstLineChars="100" w:firstLine="240"/>
                        <w:jc w:val="left"/>
                        <w:rPr>
                          <w:sz w:val="24"/>
                        </w:rPr>
                      </w:pPr>
                      <w:proofErr w:type="gramStart"/>
                      <w:r>
                        <w:rPr>
                          <w:rFonts w:hint="eastAsia"/>
                          <w:sz w:val="24"/>
                        </w:rPr>
                        <w:t>あや</w:t>
                      </w:r>
                      <w:proofErr w:type="gramEnd"/>
                      <w:r>
                        <w:rPr>
                          <w:rFonts w:hint="eastAsia"/>
                          <w:sz w:val="24"/>
                        </w:rPr>
                        <w:t>取りを例に考えてみよう。</w:t>
                      </w:r>
                      <w:proofErr w:type="gramStart"/>
                      <w:r>
                        <w:rPr>
                          <w:rFonts w:hint="eastAsia"/>
                          <w:sz w:val="24"/>
                        </w:rPr>
                        <w:t>あや</w:t>
                      </w:r>
                      <w:proofErr w:type="gramEnd"/>
                      <w:r>
                        <w:rPr>
                          <w:rFonts w:hint="eastAsia"/>
                          <w:sz w:val="24"/>
                        </w:rPr>
                        <w:t>取りでは、一本のひもを輪にして結び、手や指にかける。</w:t>
                      </w:r>
                    </w:p>
                    <w:p w:rsidR="004469F7" w:rsidRPr="004469F7" w:rsidRDefault="004469F7" w:rsidP="00866169">
                      <w:pPr>
                        <w:spacing w:line="360" w:lineRule="auto"/>
                        <w:jc w:val="left"/>
                        <w:rPr>
                          <w:sz w:val="24"/>
                        </w:rPr>
                      </w:pPr>
                      <w:r>
                        <w:rPr>
                          <w:rFonts w:hint="eastAsia"/>
                          <w:sz w:val="24"/>
                        </w:rPr>
                        <w:t>それを、一人でときには二、三人で、取ったりからめたりして形を作る。そして、</w:t>
                      </w:r>
                      <w:proofErr w:type="gramStart"/>
                      <w:r>
                        <w:rPr>
                          <w:rFonts w:hint="eastAsia"/>
                          <w:sz w:val="24"/>
                        </w:rPr>
                        <w:t>ひもが</w:t>
                      </w:r>
                      <w:proofErr w:type="gramEnd"/>
                      <w:r>
                        <w:rPr>
                          <w:rFonts w:hint="eastAsia"/>
                          <w:sz w:val="24"/>
                        </w:rPr>
                        <w:t>作り出した形に名前がつけられる。これが、見立てるとい</w:t>
                      </w:r>
                      <w:r w:rsidR="00D12AD5">
                        <w:rPr>
                          <w:rFonts w:hint="eastAsia"/>
                          <w:sz w:val="24"/>
                        </w:rPr>
                        <w:t>う</w:t>
                      </w:r>
                      <w:bookmarkStart w:id="1" w:name="_GoBack"/>
                      <w:bookmarkEnd w:id="1"/>
                      <w:r>
                        <w:rPr>
                          <w:rFonts w:hint="eastAsia"/>
                          <w:sz w:val="24"/>
                        </w:rPr>
                        <w:t>ことだ、</w:t>
                      </w:r>
                      <w:proofErr w:type="gramStart"/>
                      <w:r>
                        <w:rPr>
                          <w:rFonts w:hint="eastAsia"/>
                          <w:sz w:val="24"/>
                        </w:rPr>
                        <w:t>あや</w:t>
                      </w:r>
                      <w:proofErr w:type="gramEnd"/>
                      <w:r>
                        <w:rPr>
                          <w:rFonts w:hint="eastAsia"/>
                          <w:sz w:val="24"/>
                        </w:rPr>
                        <w:t>取りで作った形と、その名前でよばれている実在するものとが結び付けられたのである。</w:t>
                      </w:r>
                    </w:p>
                  </w:txbxContent>
                </v:textbox>
              </v:rect>
            </w:pict>
          </mc:Fallback>
        </mc:AlternateContent>
      </w:r>
      <w:r>
        <w:rPr>
          <w:noProof/>
          <w:sz w:val="22"/>
        </w:rPr>
        <mc:AlternateContent>
          <mc:Choice Requires="wps">
            <w:drawing>
              <wp:anchor distT="0" distB="0" distL="114300" distR="114300" simplePos="0" relativeHeight="251669504" behindDoc="0" locked="0" layoutInCell="1" allowOverlap="1" wp14:anchorId="43F2E5C2" wp14:editId="58651ED0">
                <wp:simplePos x="0" y="0"/>
                <wp:positionH relativeFrom="column">
                  <wp:posOffset>-3319780</wp:posOffset>
                </wp:positionH>
                <wp:positionV relativeFrom="paragraph">
                  <wp:posOffset>-247650</wp:posOffset>
                </wp:positionV>
                <wp:extent cx="1162050" cy="68961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1162050" cy="6896100"/>
                        </a:xfrm>
                        <a:prstGeom prst="rect">
                          <a:avLst/>
                        </a:prstGeom>
                        <a:solidFill>
                          <a:sysClr val="window" lastClr="FFFFFF"/>
                        </a:solidFill>
                        <a:ln w="25400" cap="flat" cmpd="sng" algn="ctr">
                          <a:solidFill>
                            <a:sysClr val="windowText" lastClr="000000"/>
                          </a:solidFill>
                          <a:prstDash val="solid"/>
                        </a:ln>
                        <a:effectLst/>
                      </wps:spPr>
                      <wps:txbx>
                        <w:txbxContent>
                          <w:p w:rsidR="006D0FEE" w:rsidRPr="00866169" w:rsidRDefault="006D0FEE" w:rsidP="006D0FEE">
                            <w:pPr>
                              <w:spacing w:line="360" w:lineRule="auto"/>
                              <w:ind w:firstLineChars="100" w:firstLine="240"/>
                              <w:jc w:val="left"/>
                              <w:rPr>
                                <w:sz w:val="24"/>
                              </w:rPr>
                            </w:pPr>
                            <w:proofErr w:type="gramStart"/>
                            <w:r>
                              <w:rPr>
                                <w:rFonts w:hint="eastAsia"/>
                                <w:sz w:val="24"/>
                              </w:rPr>
                              <w:t>あや</w:t>
                            </w:r>
                            <w:proofErr w:type="gramEnd"/>
                            <w:r>
                              <w:rPr>
                                <w:rFonts w:hint="eastAsia"/>
                                <w:sz w:val="24"/>
                              </w:rPr>
                              <w:t>取りは、世界各地で行われている。写真Ｂは、アラスカの西部で「かもめ」とよばれている形である。しかし、カナダでは、同じ形に対し、真ん中にあるトンネルのような部分が家の出入り口に見立てられ、「ログハウス」（丸太を組んでつくった家）などという名前がつけられてい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0" style="position:absolute;left:0;text-align:left;margin-left:-261.4pt;margin-top:-19.5pt;width:91.5pt;height:5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" fillcolor="window" strokecolor="windowText" strokeweight="2pt">
                <v:textbox style="layout-flow:vertical-ideographic">
                  <w:txbxContent>
                    <w:p w:rsidR="006D0FEE" w:rsidRPr="00866169" w:rsidRDefault="006D0FEE" w:rsidP="006D0FEE">
                      <w:pPr>
                        <w:spacing w:line="360" w:lineRule="auto"/>
                        <w:ind w:firstLineChars="100" w:firstLine="240"/>
                        <w:jc w:val="left"/>
                        <w:rPr>
                          <w:sz w:val="24"/>
                        </w:rPr>
                      </w:pPr>
                      <w:proofErr w:type="gramStart"/>
                      <w:r>
                        <w:rPr>
                          <w:rFonts w:hint="eastAsia"/>
                          <w:sz w:val="24"/>
                        </w:rPr>
                        <w:t>あや</w:t>
                      </w:r>
                      <w:proofErr w:type="gramEnd"/>
                      <w:r>
                        <w:rPr>
                          <w:rFonts w:hint="eastAsia"/>
                          <w:sz w:val="24"/>
                        </w:rPr>
                        <w:t>取りは、世界各地で行われている。写真Ｂは、アラスカの西部で「かもめ」とよばれている形である。しかし、カナダでは、同じ形に対し、真ん中にあるトンネルのような部分が家の出入り口に見立てられ、「ログハウス」（丸太を組んでつくった家）などという名前がつけられている。</w:t>
                      </w:r>
                    </w:p>
                  </w:txbxContent>
                </v:textbox>
              </v:rect>
            </w:pict>
          </mc:Fallback>
        </mc:AlternateContent>
      </w:r>
      <w:r>
        <w:rPr>
          <w:noProof/>
          <w:sz w:val="22"/>
        </w:rPr>
        <mc:AlternateContent>
          <mc:Choice Requires="wps">
            <w:drawing>
              <wp:anchor distT="0" distB="0" distL="114300" distR="114300" simplePos="0" relativeHeight="251671552" behindDoc="0" locked="0" layoutInCell="1" allowOverlap="1" wp14:anchorId="2AB1D0CB" wp14:editId="02A3C69B">
                <wp:simplePos x="0" y="0"/>
                <wp:positionH relativeFrom="column">
                  <wp:posOffset>-2043430</wp:posOffset>
                </wp:positionH>
                <wp:positionV relativeFrom="paragraph">
                  <wp:posOffset>-247650</wp:posOffset>
                </wp:positionV>
                <wp:extent cx="838200" cy="68961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838200" cy="6896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0FEE" w:rsidRPr="00866169" w:rsidRDefault="006D0FEE" w:rsidP="006D0FEE">
                            <w:pPr>
                              <w:spacing w:line="360" w:lineRule="auto"/>
                              <w:ind w:firstLineChars="100" w:firstLine="240"/>
                              <w:jc w:val="left"/>
                              <w:rPr>
                                <w:sz w:val="24"/>
                              </w:rPr>
                            </w:pPr>
                            <w:r>
                              <w:rPr>
                                <w:rFonts w:hint="eastAsia"/>
                                <w:sz w:val="24"/>
                              </w:rPr>
                              <w:t>見立てるという行為は、想像力に支えられている。そして、想像力は、わたしたちを育んでくれた自然や生活と深く関わっているのだ。</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1" style="position:absolute;left:0;text-align:left;margin-left:-160.9pt;margin-top:-19.5pt;width:66pt;height:5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" fillcolor="white [3201]" strokecolor="black [3213]" strokeweight="2pt">
                <v:textbox style="layout-flow:vertical-ideographic">
                  <w:txbxContent>
                    <w:p w:rsidR="006D0FEE" w:rsidRPr="00866169" w:rsidRDefault="006D0FEE" w:rsidP="006D0FEE">
                      <w:pPr>
                        <w:spacing w:line="360" w:lineRule="auto"/>
                        <w:ind w:firstLineChars="100" w:firstLine="240"/>
                        <w:jc w:val="left"/>
                        <w:rPr>
                          <w:sz w:val="24"/>
                        </w:rPr>
                      </w:pPr>
                      <w:r>
                        <w:rPr>
                          <w:rFonts w:hint="eastAsia"/>
                          <w:sz w:val="24"/>
                        </w:rPr>
                        <w:t>見立てるという行為は、想像力に支えられている。そして、想像力は、わたしたちを育んでくれた自然や生活と深く関わっているのだ。</w:t>
                      </w:r>
                    </w:p>
                  </w:txbxContent>
                </v:textbox>
              </v:rect>
            </w:pict>
          </mc:Fallback>
        </mc:AlternateContent>
      </w:r>
    </w:p>
    <w:sectPr w:rsidR="004469F7" w:rsidRPr="004469F7" w:rsidSect="004469F7">
      <w:pgSz w:w="16838" w:h="11906" w:orient="landscape"/>
      <w:pgMar w:top="720" w:right="720" w:bottom="720" w:left="720"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3CE" w:rsidRDefault="009F53CE" w:rsidP="00D12AD5">
      <w:r>
        <w:separator/>
      </w:r>
    </w:p>
  </w:endnote>
  <w:endnote w:type="continuationSeparator" w:id="0">
    <w:p w:rsidR="009F53CE" w:rsidRDefault="009F53CE" w:rsidP="00D1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3CE" w:rsidRDefault="009F53CE" w:rsidP="00D12AD5">
      <w:r>
        <w:separator/>
      </w:r>
    </w:p>
  </w:footnote>
  <w:footnote w:type="continuationSeparator" w:id="0">
    <w:p w:rsidR="009F53CE" w:rsidRDefault="009F53CE" w:rsidP="00D12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F7"/>
    <w:rsid w:val="00237BF4"/>
    <w:rsid w:val="003F3767"/>
    <w:rsid w:val="004469F7"/>
    <w:rsid w:val="006008E7"/>
    <w:rsid w:val="006D0FEE"/>
    <w:rsid w:val="00866169"/>
    <w:rsid w:val="009F53CE"/>
    <w:rsid w:val="00C41CBA"/>
    <w:rsid w:val="00D12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1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6169"/>
    <w:rPr>
      <w:rFonts w:asciiTheme="majorHAnsi" w:eastAsiaTheme="majorEastAsia" w:hAnsiTheme="majorHAnsi" w:cstheme="majorBidi"/>
      <w:sz w:val="18"/>
      <w:szCs w:val="18"/>
    </w:rPr>
  </w:style>
  <w:style w:type="paragraph" w:styleId="a5">
    <w:name w:val="header"/>
    <w:basedOn w:val="a"/>
    <w:link w:val="a6"/>
    <w:uiPriority w:val="99"/>
    <w:unhideWhenUsed/>
    <w:rsid w:val="00D12AD5"/>
    <w:pPr>
      <w:tabs>
        <w:tab w:val="center" w:pos="4252"/>
        <w:tab w:val="right" w:pos="8504"/>
      </w:tabs>
      <w:snapToGrid w:val="0"/>
    </w:pPr>
  </w:style>
  <w:style w:type="character" w:customStyle="1" w:styleId="a6">
    <w:name w:val="ヘッダー (文字)"/>
    <w:basedOn w:val="a0"/>
    <w:link w:val="a5"/>
    <w:uiPriority w:val="99"/>
    <w:rsid w:val="00D12AD5"/>
  </w:style>
  <w:style w:type="paragraph" w:styleId="a7">
    <w:name w:val="footer"/>
    <w:basedOn w:val="a"/>
    <w:link w:val="a8"/>
    <w:uiPriority w:val="99"/>
    <w:unhideWhenUsed/>
    <w:rsid w:val="00D12AD5"/>
    <w:pPr>
      <w:tabs>
        <w:tab w:val="center" w:pos="4252"/>
        <w:tab w:val="right" w:pos="8504"/>
      </w:tabs>
      <w:snapToGrid w:val="0"/>
    </w:pPr>
  </w:style>
  <w:style w:type="character" w:customStyle="1" w:styleId="a8">
    <w:name w:val="フッター (文字)"/>
    <w:basedOn w:val="a0"/>
    <w:link w:val="a7"/>
    <w:uiPriority w:val="99"/>
    <w:rsid w:val="00D12A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1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6169"/>
    <w:rPr>
      <w:rFonts w:asciiTheme="majorHAnsi" w:eastAsiaTheme="majorEastAsia" w:hAnsiTheme="majorHAnsi" w:cstheme="majorBidi"/>
      <w:sz w:val="18"/>
      <w:szCs w:val="18"/>
    </w:rPr>
  </w:style>
  <w:style w:type="paragraph" w:styleId="a5">
    <w:name w:val="header"/>
    <w:basedOn w:val="a"/>
    <w:link w:val="a6"/>
    <w:uiPriority w:val="99"/>
    <w:unhideWhenUsed/>
    <w:rsid w:val="00D12AD5"/>
    <w:pPr>
      <w:tabs>
        <w:tab w:val="center" w:pos="4252"/>
        <w:tab w:val="right" w:pos="8504"/>
      </w:tabs>
      <w:snapToGrid w:val="0"/>
    </w:pPr>
  </w:style>
  <w:style w:type="character" w:customStyle="1" w:styleId="a6">
    <w:name w:val="ヘッダー (文字)"/>
    <w:basedOn w:val="a0"/>
    <w:link w:val="a5"/>
    <w:uiPriority w:val="99"/>
    <w:rsid w:val="00D12AD5"/>
  </w:style>
  <w:style w:type="paragraph" w:styleId="a7">
    <w:name w:val="footer"/>
    <w:basedOn w:val="a"/>
    <w:link w:val="a8"/>
    <w:uiPriority w:val="99"/>
    <w:unhideWhenUsed/>
    <w:rsid w:val="00D12AD5"/>
    <w:pPr>
      <w:tabs>
        <w:tab w:val="center" w:pos="4252"/>
        <w:tab w:val="right" w:pos="8504"/>
      </w:tabs>
      <w:snapToGrid w:val="0"/>
    </w:pPr>
  </w:style>
  <w:style w:type="character" w:customStyle="1" w:styleId="a8">
    <w:name w:val="フッター (文字)"/>
    <w:basedOn w:val="a0"/>
    <w:link w:val="a7"/>
    <w:uiPriority w:val="99"/>
    <w:rsid w:val="00D1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梨岡　和</dc:creator>
  <cp:lastModifiedBy>梨岡　和</cp:lastModifiedBy>
  <cp:revision>3</cp:revision>
  <cp:lastPrinted>2019-05-12T06:36:00Z</cp:lastPrinted>
  <dcterms:created xsi:type="dcterms:W3CDTF">2019-05-06T04:22:00Z</dcterms:created>
  <dcterms:modified xsi:type="dcterms:W3CDTF">2019-05-12T06:36:00Z</dcterms:modified>
</cp:coreProperties>
</file>